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0D7C" w14:textId="09608F81" w:rsidR="000D1090" w:rsidRPr="00BB3B54" w:rsidRDefault="00D16B8D" w:rsidP="009645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fr-CA"/>
        </w:rPr>
      </w:pPr>
      <w:r w:rsidRPr="00BB3B54">
        <w:rPr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E068E8F" wp14:editId="32B610BF">
            <wp:simplePos x="0" y="0"/>
            <wp:positionH relativeFrom="rightMargin">
              <wp:posOffset>114300</wp:posOffset>
            </wp:positionH>
            <wp:positionV relativeFrom="paragraph">
              <wp:posOffset>-634365</wp:posOffset>
            </wp:positionV>
            <wp:extent cx="735291" cy="1124506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85"/>
                    <a:stretch/>
                  </pic:blipFill>
                  <pic:spPr bwMode="auto">
                    <a:xfrm>
                      <a:off x="0" y="0"/>
                      <a:ext cx="735291" cy="1124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5D7" w:rsidRPr="00BB3B54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fr-CA"/>
        </w:rPr>
        <w:t>ESTIMATEUR(TRICE)</w:t>
      </w:r>
      <w:r w:rsidR="0096452F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fr-CA"/>
        </w:rPr>
        <w:t xml:space="preserve"> SENIOR</w:t>
      </w:r>
    </w:p>
    <w:p w14:paraId="128E9016" w14:textId="597E53D8" w:rsidR="000D1090" w:rsidRPr="005C7200" w:rsidRDefault="000D1090" w:rsidP="00D82055">
      <w:pPr>
        <w:shd w:val="clear" w:color="auto" w:fill="FFFFFF"/>
        <w:spacing w:before="100" w:beforeAutospacing="1" w:after="100" w:afterAutospacing="1" w:line="240" w:lineRule="auto"/>
        <w:ind w:left="-567" w:right="-170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bookmarkStart w:id="0" w:name="_Hlk81995470"/>
      <w:r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>Pourquoi aimeriez-vous travailler chez Bastium</w:t>
      </w:r>
      <w:r w:rsidR="007B0A40"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> </w:t>
      </w:r>
      <w:r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>?</w:t>
      </w:r>
    </w:p>
    <w:p w14:paraId="023A4ECC" w14:textId="08CA40ED" w:rsidR="000D1090" w:rsidRPr="005C7200" w:rsidRDefault="000D1090" w:rsidP="00D820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50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  <w:bookmarkStart w:id="1" w:name="_Hlk81995253"/>
      <w:bookmarkEnd w:id="0"/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Pour participer </w:t>
      </w:r>
      <w:proofErr w:type="spellStart"/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a</w:t>
      </w:r>
      <w:proofErr w:type="spellEnd"/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̀ la croissance d’une entreprise qui est </w:t>
      </w:r>
      <w:r w:rsidR="002C6E03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prête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</w:t>
      </w:r>
      <w:proofErr w:type="spellStart"/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a</w:t>
      </w:r>
      <w:proofErr w:type="spellEnd"/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̀ investir sur votre </w:t>
      </w:r>
      <w:r w:rsidR="002C6E03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évolution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et qui croit à l’innovation; </w:t>
      </w:r>
    </w:p>
    <w:p w14:paraId="11EDA16F" w14:textId="325B1B83" w:rsidR="000D1090" w:rsidRPr="005C7200" w:rsidRDefault="000D1090" w:rsidP="00D820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50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Pour l’ambiance et l’esprit d’</w:t>
      </w:r>
      <w:r w:rsidR="002C6E03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équipe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qui nous distingue et qui est l’une de nos </w:t>
      </w:r>
      <w:r w:rsidR="002C6E03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priorités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. </w:t>
      </w:r>
    </w:p>
    <w:p w14:paraId="6456D114" w14:textId="1A954770" w:rsidR="000D1090" w:rsidRPr="005C7200" w:rsidRDefault="000D1090" w:rsidP="00D82055">
      <w:pPr>
        <w:shd w:val="clear" w:color="auto" w:fill="FFFFFF"/>
        <w:spacing w:before="100" w:beforeAutospacing="1" w:after="100" w:afterAutospacing="1" w:line="240" w:lineRule="auto"/>
        <w:ind w:left="-567" w:right="-567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bookmarkStart w:id="2" w:name="_Hlk81995551"/>
      <w:bookmarkEnd w:id="1"/>
      <w:r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>Qui sommes-nous</w:t>
      </w:r>
      <w:r w:rsidR="007B0A40"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> </w:t>
      </w:r>
      <w:r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 xml:space="preserve">? </w:t>
      </w:r>
    </w:p>
    <w:p w14:paraId="719FCE1F" w14:textId="3D5ECCB9" w:rsidR="000D1090" w:rsidRPr="005C7200" w:rsidRDefault="000D1090" w:rsidP="00D82055">
      <w:pPr>
        <w:shd w:val="clear" w:color="auto" w:fill="FFFFFF"/>
        <w:spacing w:before="100" w:beforeAutospacing="1" w:after="100" w:afterAutospacing="1" w:line="240" w:lineRule="auto"/>
        <w:ind w:left="-567" w:right="-567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Bastium se veut une entreprise en construction de bâtiments multi</w:t>
      </w:r>
      <w:r w:rsidR="007B0A40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-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locatifs, d’immeubles </w:t>
      </w:r>
      <w:r w:rsidR="002C6E03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résidentiels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et commerciaux. Bastium se distingue par sa rigueur dans l’</w:t>
      </w:r>
      <w:r w:rsidR="002C6E03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élaboration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et la gestion de projets d’envergures, tant pour les projets </w:t>
      </w:r>
      <w:r w:rsidR="002C6E03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résidentiels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que commerciaux. L’implication au niveau du design, la </w:t>
      </w:r>
      <w:r w:rsidR="002C6E03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qualité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́ de construction, le respect des budgets et des échéanciers </w:t>
      </w:r>
      <w:r w:rsidR="002C6E03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est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au cœur de leurs </w:t>
      </w:r>
      <w:r w:rsidR="002C6E03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priorités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. </w:t>
      </w:r>
    </w:p>
    <w:p w14:paraId="1AB35DA5" w14:textId="4B133830" w:rsidR="000D1090" w:rsidRPr="005C7200" w:rsidRDefault="000D1090" w:rsidP="00D82055">
      <w:pPr>
        <w:shd w:val="clear" w:color="auto" w:fill="FFFFFF"/>
        <w:spacing w:before="100" w:beforeAutospacing="1" w:after="100" w:afterAutospacing="1" w:line="240" w:lineRule="auto"/>
        <w:ind w:left="-567" w:right="-567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>Sommaire du poste</w:t>
      </w:r>
      <w:r w:rsidR="007B0A40"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> </w:t>
      </w:r>
      <w:r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 xml:space="preserve">: </w:t>
      </w:r>
    </w:p>
    <w:p w14:paraId="6E1C4972" w14:textId="485DC0CE" w:rsidR="000D1090" w:rsidRPr="003076CC" w:rsidRDefault="000D1090" w:rsidP="00D82055">
      <w:pPr>
        <w:shd w:val="clear" w:color="auto" w:fill="FFFFFF"/>
        <w:spacing w:before="100" w:beforeAutospacing="1" w:after="100" w:afterAutospacing="1" w:line="240" w:lineRule="auto"/>
        <w:ind w:left="-567" w:right="-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L</w:t>
      </w:r>
      <w:r w:rsidR="007B0A40"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’</w:t>
      </w:r>
      <w:r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entreprise est actuellement </w:t>
      </w:r>
      <w:proofErr w:type="spellStart"/>
      <w:r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a</w:t>
      </w:r>
      <w:proofErr w:type="spellEnd"/>
      <w:r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̀ la recherche </w:t>
      </w:r>
      <w:r w:rsidR="00D247F3"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d’un(e)</w:t>
      </w:r>
      <w:r w:rsidR="00203D40"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 </w:t>
      </w:r>
      <w:r w:rsidR="002255D7"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estimateur(</w:t>
      </w:r>
      <w:proofErr w:type="spellStart"/>
      <w:r w:rsidR="002255D7"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trice</w:t>
      </w:r>
      <w:proofErr w:type="spellEnd"/>
      <w:r w:rsidR="002255D7"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)</w:t>
      </w:r>
      <w:r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 </w:t>
      </w:r>
      <w:r w:rsidR="002C6E03"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expérimente</w:t>
      </w:r>
      <w:r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́</w:t>
      </w:r>
      <w:r w:rsidR="00020DDD"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(e)</w:t>
      </w:r>
      <w:r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 </w:t>
      </w:r>
      <w:r w:rsidR="00634C57"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ayant des aptitudes de leadership </w:t>
      </w:r>
      <w:r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afin de </w:t>
      </w:r>
      <w:r w:rsidR="002C6E03"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compléter</w:t>
      </w:r>
      <w:r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 son </w:t>
      </w:r>
      <w:r w:rsidR="002C6E03"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équipe</w:t>
      </w:r>
      <w:r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 et ainsi soutenir sa </w:t>
      </w:r>
      <w:r w:rsidR="002C6E03"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stratégie</w:t>
      </w:r>
      <w:r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 de croissance.</w:t>
      </w:r>
    </w:p>
    <w:p w14:paraId="4E3A97B2" w14:textId="27A19E13" w:rsidR="000D1090" w:rsidRPr="005C7200" w:rsidRDefault="000D1090" w:rsidP="00D82055">
      <w:pPr>
        <w:shd w:val="clear" w:color="auto" w:fill="FFFFFF"/>
        <w:spacing w:before="100" w:beforeAutospacing="1" w:after="100" w:afterAutospacing="1" w:line="240" w:lineRule="auto"/>
        <w:ind w:left="-567" w:right="-567"/>
        <w:jc w:val="both"/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</w:pPr>
      <w:r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 xml:space="preserve">Votre </w:t>
      </w:r>
      <w:r w:rsidR="002C6E03"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>rôle</w:t>
      </w:r>
      <w:r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 xml:space="preserve"> et vos </w:t>
      </w:r>
      <w:r w:rsidR="002C6E03"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>responsabilités</w:t>
      </w:r>
      <w:r w:rsidR="007B0A40"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> </w:t>
      </w:r>
      <w:r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 xml:space="preserve">: </w:t>
      </w:r>
    </w:p>
    <w:bookmarkEnd w:id="2"/>
    <w:p w14:paraId="71720F39" w14:textId="3339DB24" w:rsidR="00C93272" w:rsidRDefault="00C93272" w:rsidP="003517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-3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Supporter le département construction et développement pour tout ce qui touche les coûts de la construction;</w:t>
      </w:r>
    </w:p>
    <w:p w14:paraId="4D98BDE2" w14:textId="51D5F72D" w:rsidR="00C93272" w:rsidRDefault="00C93272" w:rsidP="003517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-3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Se tenir à jour sur les tendances du marché de la construction;</w:t>
      </w:r>
    </w:p>
    <w:p w14:paraId="564ED1E3" w14:textId="4FB5184D" w:rsidR="003517AF" w:rsidRPr="00BB3B54" w:rsidRDefault="00634C57" w:rsidP="003517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-3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 w:rsidRPr="00BB3B54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Gestion, p</w:t>
      </w:r>
      <w:r w:rsidR="003517AF" w:rsidRPr="00BB3B54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réparation, et fermeture des budgets de construction; </w:t>
      </w:r>
    </w:p>
    <w:p w14:paraId="0329DFD9" w14:textId="13F46C09" w:rsidR="00BC4027" w:rsidRPr="00BB3B54" w:rsidRDefault="00BC4027" w:rsidP="00BC402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-3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 w:rsidRPr="00BB3B54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Analyse des plans et devis;</w:t>
      </w:r>
    </w:p>
    <w:p w14:paraId="22E1630C" w14:textId="17F96CBB" w:rsidR="00634C57" w:rsidRPr="00BB3B54" w:rsidRDefault="00B03D2A" w:rsidP="00BC402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-3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 w:rsidRPr="00BB3B54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Interagir</w:t>
      </w:r>
      <w:r w:rsidR="00634C57" w:rsidRPr="00BB3B54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 avec les sous-traitants;</w:t>
      </w:r>
    </w:p>
    <w:p w14:paraId="787D341D" w14:textId="009D2CAF" w:rsidR="00BC4027" w:rsidRPr="00BB3B54" w:rsidRDefault="00BC4027" w:rsidP="00BC402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-3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 w:rsidRPr="00BB3B54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Préparation de</w:t>
      </w:r>
      <w:r w:rsidR="00DC580B" w:rsidRPr="00BB3B54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s</w:t>
      </w:r>
      <w:r w:rsidRPr="00BB3B54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 documents de soumissions; </w:t>
      </w:r>
    </w:p>
    <w:p w14:paraId="557AD279" w14:textId="18785FED" w:rsidR="00BC4027" w:rsidRDefault="00BC4027" w:rsidP="00BC402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-3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 w:rsidRPr="00BB3B54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Gestion des appels d'offres; </w:t>
      </w:r>
    </w:p>
    <w:p w14:paraId="60134B0F" w14:textId="5599D1BE" w:rsidR="00C93272" w:rsidRPr="00BB3B54" w:rsidRDefault="00C93272" w:rsidP="4D48D351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right="-3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 w:rsidRPr="4D48D351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Gestion des outils informatiques </w:t>
      </w:r>
      <w:r w:rsidR="007F53E1" w:rsidRPr="4D48D351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nécessaire</w:t>
      </w:r>
      <w:r w:rsidR="001565DB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s</w:t>
      </w:r>
      <w:r w:rsidRPr="4D48D351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 à la réalisation des budgets;</w:t>
      </w:r>
    </w:p>
    <w:p w14:paraId="685FDDA9" w14:textId="7D99246C" w:rsidR="00BC4027" w:rsidRPr="00C251C6" w:rsidRDefault="00BC4027" w:rsidP="00BC402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-3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 w:rsidRPr="007E506E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Suivi des budgets en collaboration avec les différentes équipes de gestion de </w:t>
      </w:r>
      <w:r w:rsidRPr="00C251C6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projets;</w:t>
      </w:r>
    </w:p>
    <w:p w14:paraId="326D1330" w14:textId="25E46875" w:rsidR="00C47023" w:rsidRPr="00C251C6" w:rsidRDefault="00C47023" w:rsidP="00C47023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251C6">
        <w:rPr>
          <w:rStyle w:val="normaltextrun"/>
          <w:rFonts w:ascii="Arial" w:hAnsi="Arial" w:cs="Arial"/>
        </w:rPr>
        <w:t>Négociation des contrats avec les sous-traitants et fournisseurs;</w:t>
      </w:r>
    </w:p>
    <w:p w14:paraId="1F2AECA0" w14:textId="1E6661C3" w:rsidR="007B0A40" w:rsidRPr="007E506E" w:rsidRDefault="007B0A40" w:rsidP="00BC402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-3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 w:rsidRPr="007E506E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Toutes autres tâches connexes pouvant être en lien avec le poste </w:t>
      </w:r>
      <w:r w:rsidR="009D255B" w:rsidRPr="007E506E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d</w:t>
      </w:r>
      <w:r w:rsidR="008010DB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’</w:t>
      </w:r>
      <w:r w:rsidR="0025486E"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estimateur(</w:t>
      </w:r>
      <w:proofErr w:type="spellStart"/>
      <w:r w:rsidR="0025486E"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trice</w:t>
      </w:r>
      <w:proofErr w:type="spellEnd"/>
      <w:r w:rsidR="0025486E" w:rsidRPr="003076C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)</w:t>
      </w:r>
      <w:r w:rsidR="008010DB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 xml:space="preserve"> senior</w:t>
      </w:r>
      <w:r w:rsidR="0025486E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.</w:t>
      </w:r>
    </w:p>
    <w:p w14:paraId="7B6E239B" w14:textId="77777777" w:rsidR="00950F95" w:rsidRDefault="00950F95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br w:type="page"/>
      </w:r>
    </w:p>
    <w:p w14:paraId="445CD347" w14:textId="1515ABD7" w:rsidR="000D1090" w:rsidRPr="005C7200" w:rsidRDefault="002C6E03" w:rsidP="00D247F3">
      <w:pPr>
        <w:shd w:val="clear" w:color="auto" w:fill="FFFFFF"/>
        <w:spacing w:after="120" w:line="240" w:lineRule="auto"/>
        <w:ind w:left="-567" w:right="-567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lastRenderedPageBreak/>
        <w:t>Caractéristique</w:t>
      </w:r>
      <w:r w:rsidR="000D1090"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 xml:space="preserve"> du poste </w:t>
      </w:r>
    </w:p>
    <w:p w14:paraId="38221160" w14:textId="685A3034" w:rsidR="000D1090" w:rsidRPr="005C7200" w:rsidRDefault="000D1090" w:rsidP="00D247F3">
      <w:pPr>
        <w:numPr>
          <w:ilvl w:val="0"/>
          <w:numId w:val="12"/>
        </w:numPr>
        <w:shd w:val="clear" w:color="auto" w:fill="FFFFFF"/>
        <w:spacing w:after="0" w:line="240" w:lineRule="auto"/>
        <w:ind w:left="-150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Horaire</w:t>
      </w:r>
      <w:r w:rsidR="007B0A40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 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: Temps plein</w:t>
      </w:r>
      <w:r w:rsidR="008D0384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;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</w:t>
      </w:r>
    </w:p>
    <w:p w14:paraId="0E016DC3" w14:textId="6D1A1402" w:rsidR="000D1090" w:rsidRPr="005C7200" w:rsidRDefault="000D1090" w:rsidP="00D82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150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Salaire </w:t>
      </w:r>
      <w:r w:rsidR="008D0384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compétitif</w:t>
      </w:r>
      <w:r w:rsidR="008D0384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;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</w:t>
      </w:r>
    </w:p>
    <w:p w14:paraId="67DC9C2B" w14:textId="4A6D27DD" w:rsidR="000D1090" w:rsidRPr="005C7200" w:rsidRDefault="000D1090" w:rsidP="00D82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150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Assurance</w:t>
      </w:r>
      <w:r w:rsid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collective et assurance </w:t>
      </w:r>
      <w:r w:rsidR="008D0384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invalidité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́</w:t>
      </w:r>
      <w:r w:rsidR="008D0384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;</w:t>
      </w: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</w:t>
      </w:r>
    </w:p>
    <w:p w14:paraId="26F4C0F1" w14:textId="65BFAB62" w:rsidR="00E95655" w:rsidRPr="00950F95" w:rsidRDefault="008D0384" w:rsidP="00950F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150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Évènements</w:t>
      </w:r>
      <w:r w:rsidR="000D1090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sociaux</w:t>
      </w:r>
      <w:r>
        <w:rPr>
          <w:rFonts w:ascii="Arial" w:eastAsia="Times New Roman" w:hAnsi="Arial" w:cs="Arial"/>
          <w:color w:val="212121"/>
          <w:sz w:val="24"/>
          <w:szCs w:val="24"/>
          <w:lang w:eastAsia="fr-CA"/>
        </w:rPr>
        <w:t>.</w:t>
      </w:r>
      <w:r w:rsidR="000D1090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</w:t>
      </w:r>
    </w:p>
    <w:p w14:paraId="51038448" w14:textId="42C2D6DE" w:rsidR="00D16B8D" w:rsidRDefault="00440AE3" w:rsidP="00D247F3">
      <w:pPr>
        <w:shd w:val="clear" w:color="auto" w:fill="FFFFFF"/>
        <w:spacing w:after="120" w:line="240" w:lineRule="auto"/>
        <w:ind w:left="-567" w:right="-567"/>
        <w:jc w:val="both"/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</w:pPr>
      <w:r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>Expérience</w:t>
      </w:r>
      <w:r w:rsidR="000D1090"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 xml:space="preserve"> professionnelle et formation requise</w:t>
      </w:r>
      <w:r w:rsidR="007B0A40"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> </w:t>
      </w:r>
      <w:r w:rsidR="000D1090" w:rsidRPr="005C7200">
        <w:rPr>
          <w:rFonts w:ascii="Arial" w:eastAsia="Times New Roman" w:hAnsi="Arial" w:cs="Arial"/>
          <w:b/>
          <w:bCs/>
          <w:color w:val="212121"/>
          <w:sz w:val="24"/>
          <w:szCs w:val="24"/>
          <w:lang w:eastAsia="fr-CA"/>
        </w:rPr>
        <w:t xml:space="preserve">: </w:t>
      </w:r>
    </w:p>
    <w:p w14:paraId="36410BDB" w14:textId="20255DC6" w:rsidR="003517AF" w:rsidRDefault="00DF42AF" w:rsidP="00634C57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ind w:left="-150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63D1C1" wp14:editId="5422673F">
            <wp:simplePos x="0" y="0"/>
            <wp:positionH relativeFrom="rightMargin">
              <wp:posOffset>139065</wp:posOffset>
            </wp:positionH>
            <wp:positionV relativeFrom="paragraph">
              <wp:posOffset>-698780</wp:posOffset>
            </wp:positionV>
            <wp:extent cx="735291" cy="1124506"/>
            <wp:effectExtent l="0" t="0" r="825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85"/>
                    <a:stretch/>
                  </pic:blipFill>
                  <pic:spPr bwMode="auto">
                    <a:xfrm>
                      <a:off x="0" y="0"/>
                      <a:ext cx="735291" cy="1124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2FE">
        <w:rPr>
          <w:rFonts w:ascii="Arial" w:eastAsia="Times New Roman" w:hAnsi="Arial" w:cs="Arial"/>
          <w:sz w:val="24"/>
          <w:szCs w:val="24"/>
          <w:lang w:eastAsia="fr-CA"/>
        </w:rPr>
        <w:t>Minimum de</w:t>
      </w:r>
      <w:r w:rsidR="004E72FE" w:rsidRPr="004E72FE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BC4027">
        <w:rPr>
          <w:rFonts w:ascii="Arial" w:eastAsia="Times New Roman" w:hAnsi="Arial" w:cs="Arial"/>
          <w:sz w:val="24"/>
          <w:szCs w:val="24"/>
          <w:lang w:eastAsia="fr-CA"/>
        </w:rPr>
        <w:t>5</w:t>
      </w:r>
      <w:r w:rsidR="004E72FE" w:rsidRPr="004E72FE">
        <w:rPr>
          <w:rFonts w:ascii="Arial" w:eastAsia="Times New Roman" w:hAnsi="Arial" w:cs="Arial"/>
          <w:sz w:val="24"/>
          <w:szCs w:val="24"/>
          <w:lang w:eastAsia="fr-CA"/>
        </w:rPr>
        <w:t xml:space="preserve"> ans d’expérience</w:t>
      </w:r>
      <w:r w:rsidR="00C2165B">
        <w:rPr>
          <w:rFonts w:ascii="Arial" w:eastAsia="Times New Roman" w:hAnsi="Arial" w:cs="Arial"/>
          <w:sz w:val="24"/>
          <w:szCs w:val="24"/>
          <w:lang w:eastAsia="fr-CA"/>
        </w:rPr>
        <w:t xml:space="preserve"> acquise auprès d’un entrepreneur général</w:t>
      </w:r>
      <w:r w:rsidR="004E72FE" w:rsidRPr="004E72FE">
        <w:rPr>
          <w:rFonts w:ascii="Arial" w:eastAsia="Times New Roman" w:hAnsi="Arial" w:cs="Arial"/>
          <w:sz w:val="24"/>
          <w:szCs w:val="24"/>
          <w:lang w:eastAsia="fr-CA"/>
        </w:rPr>
        <w:t>;</w:t>
      </w:r>
    </w:p>
    <w:p w14:paraId="6BB1E75A" w14:textId="718106D9" w:rsidR="00634C57" w:rsidRPr="00BB3B54" w:rsidRDefault="00634C57" w:rsidP="00634C57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ind w:left="-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 w:rsidRPr="4D48D351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Aptitudes dans les différentes classifications budgétaires</w:t>
      </w:r>
      <w:r w:rsidR="00BB3B54" w:rsidRPr="4D48D351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;</w:t>
      </w:r>
    </w:p>
    <w:p w14:paraId="22564011" w14:textId="77777777" w:rsidR="00C47023" w:rsidRDefault="69FBCD2B" w:rsidP="00C47023">
      <w:pPr>
        <w:pStyle w:val="Paragraphedeliste"/>
        <w:numPr>
          <w:ilvl w:val="0"/>
          <w:numId w:val="4"/>
        </w:numPr>
        <w:shd w:val="clear" w:color="auto" w:fill="FFFFFF" w:themeFill="background1"/>
        <w:spacing w:after="0" w:line="240" w:lineRule="auto"/>
        <w:ind w:left="-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 w:rsidRPr="4D48D351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Aptitudes d’analyses et stratégies budgétaires;</w:t>
      </w:r>
    </w:p>
    <w:p w14:paraId="4520A555" w14:textId="77777777" w:rsidR="00C47023" w:rsidRPr="00C251C6" w:rsidRDefault="00C47023" w:rsidP="00F73CF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ind w:left="-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 w:rsidRPr="00F73CF0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Capacité à lire et interpréter les plans;</w:t>
      </w:r>
    </w:p>
    <w:p w14:paraId="39E11412" w14:textId="77777777" w:rsidR="00C47023" w:rsidRPr="00C251C6" w:rsidRDefault="00C47023" w:rsidP="00F73CF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ind w:left="-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 w:rsidRPr="00F73CF0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Savoir négocier et communiquer;</w:t>
      </w:r>
    </w:p>
    <w:p w14:paraId="742980F8" w14:textId="2BFBBEBC" w:rsidR="00C47023" w:rsidRPr="00C251C6" w:rsidRDefault="00C47023" w:rsidP="00F73CF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ind w:left="-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 w:rsidRPr="00F73CF0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Facilité à analyser les données;</w:t>
      </w:r>
    </w:p>
    <w:p w14:paraId="35C210BB" w14:textId="73F0C0E1" w:rsidR="69FBCD2B" w:rsidRDefault="69FBCD2B" w:rsidP="4D48D351">
      <w:pPr>
        <w:pStyle w:val="Paragraphedeliste"/>
        <w:numPr>
          <w:ilvl w:val="0"/>
          <w:numId w:val="4"/>
        </w:numPr>
        <w:shd w:val="clear" w:color="auto" w:fill="FFFFFF" w:themeFill="background1"/>
        <w:spacing w:after="0" w:line="240" w:lineRule="auto"/>
        <w:ind w:left="-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</w:pPr>
      <w:r w:rsidRPr="4D48D351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Très bonne connaissance des coûts de construction;</w:t>
      </w:r>
    </w:p>
    <w:p w14:paraId="60E2B671" w14:textId="4F1BCB13" w:rsidR="003517AF" w:rsidRPr="003517AF" w:rsidRDefault="000D6B89" w:rsidP="003517AF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ind w:left="-150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4D48D351">
        <w:rPr>
          <w:rFonts w:ascii="Arial" w:eastAsia="Times New Roman" w:hAnsi="Arial" w:cs="Arial"/>
          <w:sz w:val="24"/>
          <w:szCs w:val="24"/>
          <w:lang w:eastAsia="fr-CA"/>
        </w:rPr>
        <w:t xml:space="preserve">DEC ou </w:t>
      </w:r>
      <w:r w:rsidR="00C2165B" w:rsidRPr="4D48D351">
        <w:rPr>
          <w:rFonts w:ascii="Arial" w:eastAsia="Times New Roman" w:hAnsi="Arial" w:cs="Arial"/>
          <w:sz w:val="24"/>
          <w:szCs w:val="24"/>
          <w:lang w:eastAsia="fr-CA"/>
        </w:rPr>
        <w:t xml:space="preserve">BAC </w:t>
      </w:r>
      <w:r w:rsidRPr="4D48D351">
        <w:rPr>
          <w:rFonts w:ascii="Arial" w:eastAsia="Times New Roman" w:hAnsi="Arial" w:cs="Arial"/>
          <w:sz w:val="24"/>
          <w:szCs w:val="24"/>
          <w:lang w:eastAsia="fr-CA"/>
        </w:rPr>
        <w:t>dans une disci</w:t>
      </w:r>
      <w:r w:rsidR="008D5CE2" w:rsidRPr="4D48D351">
        <w:rPr>
          <w:rFonts w:ascii="Arial" w:eastAsia="Times New Roman" w:hAnsi="Arial" w:cs="Arial"/>
          <w:sz w:val="24"/>
          <w:szCs w:val="24"/>
          <w:lang w:eastAsia="fr-CA"/>
        </w:rPr>
        <w:t>pline reliée au domaine de la construction en bâtiment ou expérience équivalente;</w:t>
      </w:r>
    </w:p>
    <w:p w14:paraId="4E8A6B12" w14:textId="687418F9" w:rsidR="2E83169F" w:rsidRDefault="2E83169F" w:rsidP="4D48D351">
      <w:pPr>
        <w:pStyle w:val="Paragraphedeliste"/>
        <w:numPr>
          <w:ilvl w:val="0"/>
          <w:numId w:val="4"/>
        </w:numPr>
        <w:spacing w:after="0" w:line="240" w:lineRule="auto"/>
        <w:ind w:left="-150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4D48D351">
        <w:rPr>
          <w:rFonts w:ascii="Arial" w:eastAsia="Times New Roman" w:hAnsi="Arial" w:cs="Arial"/>
          <w:sz w:val="24"/>
          <w:szCs w:val="24"/>
          <w:lang w:eastAsia="fr-CA"/>
        </w:rPr>
        <w:t>Aptitudes en communication orale et écrite en français et anglais (un atout).</w:t>
      </w:r>
    </w:p>
    <w:p w14:paraId="3CAB52F6" w14:textId="77777777" w:rsidR="00DF42AF" w:rsidRPr="00D247F3" w:rsidRDefault="00DF42AF" w:rsidP="00DF42AF">
      <w:pPr>
        <w:pStyle w:val="Paragraphedeliste"/>
        <w:shd w:val="clear" w:color="auto" w:fill="FFFFFF"/>
        <w:spacing w:after="0" w:line="240" w:lineRule="auto"/>
        <w:ind w:left="-150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</w:p>
    <w:p w14:paraId="14A2DAEC" w14:textId="2F385BC5" w:rsidR="000D1090" w:rsidRPr="00A11561" w:rsidRDefault="000D1090" w:rsidP="00A11561">
      <w:pPr>
        <w:shd w:val="clear" w:color="auto" w:fill="FFFFFF"/>
        <w:spacing w:after="0" w:line="240" w:lineRule="auto"/>
        <w:ind w:left="-510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Si ce </w:t>
      </w:r>
      <w:r w:rsidR="00440AE3"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défi</w:t>
      </w:r>
      <w:r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des plus stimulants vous </w:t>
      </w:r>
      <w:r w:rsidR="005C7200"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intéresse</w:t>
      </w:r>
      <w:r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et que vous croyez </w:t>
      </w:r>
      <w:r w:rsidR="005C7200"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être</w:t>
      </w:r>
      <w:r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celui</w:t>
      </w:r>
      <w:r w:rsidR="00440AE3"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ou celle</w:t>
      </w:r>
      <w:r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que nous </w:t>
      </w:r>
      <w:r w:rsidR="00440AE3"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re</w:t>
      </w:r>
      <w:r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cherchons, veuillez faire parvenir votre curriculum vitae et une lettre de </w:t>
      </w:r>
      <w:r w:rsidR="005C7200"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présentation</w:t>
      </w:r>
      <w:r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à l’adresse suivante</w:t>
      </w:r>
      <w:r w:rsidR="007B0A40"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 </w:t>
      </w:r>
      <w:r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: </w:t>
      </w:r>
      <w:hyperlink r:id="rId11" w:history="1">
        <w:r w:rsidR="00440AE3" w:rsidRPr="00A11561">
          <w:rPr>
            <w:rStyle w:val="Lienhypertexte"/>
            <w:rFonts w:ascii="Arial" w:eastAsia="Times New Roman" w:hAnsi="Arial" w:cs="Arial"/>
            <w:sz w:val="24"/>
            <w:szCs w:val="24"/>
            <w:lang w:eastAsia="fr-CA"/>
          </w:rPr>
          <w:t>rh@bastiumconstruction.com</w:t>
        </w:r>
      </w:hyperlink>
      <w:r w:rsidR="00440AE3"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. </w:t>
      </w:r>
      <w:r w:rsidRPr="00A1156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</w:t>
      </w:r>
    </w:p>
    <w:p w14:paraId="46B53EDD" w14:textId="4F8F823F" w:rsidR="000D1090" w:rsidRPr="005C7200" w:rsidRDefault="00E07599" w:rsidP="00D82055">
      <w:pPr>
        <w:spacing w:before="100" w:beforeAutospacing="1" w:after="100" w:afterAutospacing="1" w:line="240" w:lineRule="auto"/>
        <w:ind w:left="-567" w:right="-567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Notez</w:t>
      </w:r>
      <w:r w:rsidR="000D1090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que seules les candidatures retenues pour les entrevues seront </w:t>
      </w:r>
      <w:r w:rsidR="005C7200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contactées</w:t>
      </w:r>
      <w:r w:rsidR="000D1090"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. </w:t>
      </w:r>
    </w:p>
    <w:p w14:paraId="59AA1C61" w14:textId="0EFDDAB8" w:rsidR="00EA19B4" w:rsidRPr="005C7200" w:rsidRDefault="000D1090" w:rsidP="00D82055">
      <w:pPr>
        <w:spacing w:before="100" w:beforeAutospacing="1" w:after="100" w:afterAutospacing="1" w:line="240" w:lineRule="auto"/>
        <w:ind w:left="-567" w:right="-567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5C720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Au plaisir de vous rencontrer ! </w:t>
      </w:r>
    </w:p>
    <w:sectPr w:rsidR="00EA19B4" w:rsidRPr="005C7200" w:rsidSect="00FE12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5985" w14:textId="77777777" w:rsidR="00A62785" w:rsidRDefault="00A62785" w:rsidP="00EA19B4">
      <w:r>
        <w:separator/>
      </w:r>
    </w:p>
  </w:endnote>
  <w:endnote w:type="continuationSeparator" w:id="0">
    <w:p w14:paraId="4FE46072" w14:textId="77777777" w:rsidR="00A62785" w:rsidRDefault="00A62785" w:rsidP="00EA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A762" w14:textId="77777777" w:rsidR="001565DB" w:rsidRDefault="001565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34D8" w14:textId="65ACD638" w:rsidR="00EA19B4" w:rsidRDefault="0099598F" w:rsidP="00EA19B4">
    <w:pPr>
      <w:pStyle w:val="Pieddepage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6388F9" wp14:editId="0559873D">
          <wp:simplePos x="0" y="0"/>
          <wp:positionH relativeFrom="page">
            <wp:posOffset>76200</wp:posOffset>
          </wp:positionH>
          <wp:positionV relativeFrom="paragraph">
            <wp:posOffset>-3883025</wp:posOffset>
          </wp:positionV>
          <wp:extent cx="7744675" cy="4895850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675" cy="489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BEB5" w14:textId="77777777" w:rsidR="001565DB" w:rsidRDefault="001565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587E" w14:textId="77777777" w:rsidR="00A62785" w:rsidRDefault="00A62785" w:rsidP="00EA19B4">
      <w:r>
        <w:separator/>
      </w:r>
    </w:p>
  </w:footnote>
  <w:footnote w:type="continuationSeparator" w:id="0">
    <w:p w14:paraId="4DE8FD40" w14:textId="77777777" w:rsidR="00A62785" w:rsidRDefault="00A62785" w:rsidP="00EA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BDCE" w14:textId="77777777" w:rsidR="001565DB" w:rsidRDefault="001565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879B" w14:textId="77777777" w:rsidR="001565DB" w:rsidRDefault="001565D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55ED" w14:textId="77777777" w:rsidR="001565DB" w:rsidRDefault="001565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64B"/>
    <w:multiLevelType w:val="multilevel"/>
    <w:tmpl w:val="F3D2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94339"/>
    <w:multiLevelType w:val="multilevel"/>
    <w:tmpl w:val="6B6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730D3"/>
    <w:multiLevelType w:val="multilevel"/>
    <w:tmpl w:val="AE94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800454"/>
    <w:multiLevelType w:val="hybridMultilevel"/>
    <w:tmpl w:val="8FB8FB2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3CE9"/>
    <w:multiLevelType w:val="multilevel"/>
    <w:tmpl w:val="DDF2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255DD"/>
    <w:multiLevelType w:val="multilevel"/>
    <w:tmpl w:val="A29A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4479C"/>
    <w:multiLevelType w:val="multilevel"/>
    <w:tmpl w:val="D4A8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8A6318"/>
    <w:multiLevelType w:val="multilevel"/>
    <w:tmpl w:val="C5EE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56823"/>
    <w:multiLevelType w:val="multilevel"/>
    <w:tmpl w:val="AD6C7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204DF8"/>
    <w:multiLevelType w:val="hybridMultilevel"/>
    <w:tmpl w:val="D6924A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E5A4E"/>
    <w:multiLevelType w:val="hybridMultilevel"/>
    <w:tmpl w:val="F7F64F58"/>
    <w:lvl w:ilvl="0" w:tplc="44144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plc="8812A1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6CA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8AA1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E05E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BCB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EE10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3AD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AC1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86EB5"/>
    <w:multiLevelType w:val="hybridMultilevel"/>
    <w:tmpl w:val="6D0A8B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0896"/>
    <w:multiLevelType w:val="hybridMultilevel"/>
    <w:tmpl w:val="5FD4A784"/>
    <w:lvl w:ilvl="0" w:tplc="06B25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30EDE"/>
    <w:multiLevelType w:val="hybridMultilevel"/>
    <w:tmpl w:val="0A0E0F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71CF1"/>
    <w:multiLevelType w:val="multilevel"/>
    <w:tmpl w:val="173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7F62F4"/>
    <w:multiLevelType w:val="multilevel"/>
    <w:tmpl w:val="CED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371D14"/>
    <w:multiLevelType w:val="multilevel"/>
    <w:tmpl w:val="6140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EC5B9A"/>
    <w:multiLevelType w:val="multilevel"/>
    <w:tmpl w:val="F4A6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534B49"/>
    <w:multiLevelType w:val="multilevel"/>
    <w:tmpl w:val="EDBA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8A6962"/>
    <w:multiLevelType w:val="multilevel"/>
    <w:tmpl w:val="4136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7B1EEB"/>
    <w:multiLevelType w:val="multilevel"/>
    <w:tmpl w:val="912E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2551341">
    <w:abstractNumId w:val="13"/>
  </w:num>
  <w:num w:numId="2" w16cid:durableId="2116440164">
    <w:abstractNumId w:val="11"/>
  </w:num>
  <w:num w:numId="3" w16cid:durableId="1542784280">
    <w:abstractNumId w:val="5"/>
  </w:num>
  <w:num w:numId="4" w16cid:durableId="795029518">
    <w:abstractNumId w:val="10"/>
  </w:num>
  <w:num w:numId="5" w16cid:durableId="2075615901">
    <w:abstractNumId w:val="4"/>
  </w:num>
  <w:num w:numId="6" w16cid:durableId="1083912889">
    <w:abstractNumId w:val="17"/>
  </w:num>
  <w:num w:numId="7" w16cid:durableId="464471534">
    <w:abstractNumId w:val="7"/>
  </w:num>
  <w:num w:numId="8" w16cid:durableId="2113671512">
    <w:abstractNumId w:val="19"/>
  </w:num>
  <w:num w:numId="9" w16cid:durableId="419643583">
    <w:abstractNumId w:val="18"/>
  </w:num>
  <w:num w:numId="10" w16cid:durableId="475143425">
    <w:abstractNumId w:val="14"/>
  </w:num>
  <w:num w:numId="11" w16cid:durableId="332949301">
    <w:abstractNumId w:val="20"/>
  </w:num>
  <w:num w:numId="12" w16cid:durableId="1824274878">
    <w:abstractNumId w:val="2"/>
  </w:num>
  <w:num w:numId="13" w16cid:durableId="815493268">
    <w:abstractNumId w:val="8"/>
  </w:num>
  <w:num w:numId="14" w16cid:durableId="1990742539">
    <w:abstractNumId w:val="16"/>
  </w:num>
  <w:num w:numId="15" w16cid:durableId="1568959976">
    <w:abstractNumId w:val="3"/>
  </w:num>
  <w:num w:numId="16" w16cid:durableId="860750010">
    <w:abstractNumId w:val="1"/>
  </w:num>
  <w:num w:numId="17" w16cid:durableId="1241982240">
    <w:abstractNumId w:val="15"/>
  </w:num>
  <w:num w:numId="18" w16cid:durableId="2107773225">
    <w:abstractNumId w:val="0"/>
  </w:num>
  <w:num w:numId="19" w16cid:durableId="1842965332">
    <w:abstractNumId w:val="12"/>
  </w:num>
  <w:num w:numId="20" w16cid:durableId="605387000">
    <w:abstractNumId w:val="9"/>
  </w:num>
  <w:num w:numId="21" w16cid:durableId="87704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B4"/>
    <w:rsid w:val="00020DDD"/>
    <w:rsid w:val="00044179"/>
    <w:rsid w:val="00053C3C"/>
    <w:rsid w:val="00091FE7"/>
    <w:rsid w:val="000925DB"/>
    <w:rsid w:val="000D1090"/>
    <w:rsid w:val="000D6B89"/>
    <w:rsid w:val="001565DB"/>
    <w:rsid w:val="00203D40"/>
    <w:rsid w:val="00224DF7"/>
    <w:rsid w:val="002255D7"/>
    <w:rsid w:val="002471AF"/>
    <w:rsid w:val="0025486E"/>
    <w:rsid w:val="002C6E03"/>
    <w:rsid w:val="003076CC"/>
    <w:rsid w:val="003517AF"/>
    <w:rsid w:val="003A5BA9"/>
    <w:rsid w:val="003B3462"/>
    <w:rsid w:val="00430959"/>
    <w:rsid w:val="00440AE3"/>
    <w:rsid w:val="00474FDB"/>
    <w:rsid w:val="004A3619"/>
    <w:rsid w:val="004E439B"/>
    <w:rsid w:val="004E72FE"/>
    <w:rsid w:val="00520268"/>
    <w:rsid w:val="0055135A"/>
    <w:rsid w:val="00557D3A"/>
    <w:rsid w:val="005C7200"/>
    <w:rsid w:val="00623AEC"/>
    <w:rsid w:val="00634C57"/>
    <w:rsid w:val="006C6760"/>
    <w:rsid w:val="00760A85"/>
    <w:rsid w:val="00790F9C"/>
    <w:rsid w:val="007B0A40"/>
    <w:rsid w:val="007C4D1A"/>
    <w:rsid w:val="007D4C26"/>
    <w:rsid w:val="007E506E"/>
    <w:rsid w:val="007F53E1"/>
    <w:rsid w:val="008010DB"/>
    <w:rsid w:val="0089135F"/>
    <w:rsid w:val="008A6D80"/>
    <w:rsid w:val="008A6E04"/>
    <w:rsid w:val="008B023C"/>
    <w:rsid w:val="008C0202"/>
    <w:rsid w:val="008D0384"/>
    <w:rsid w:val="008D5CE2"/>
    <w:rsid w:val="00950F95"/>
    <w:rsid w:val="0096452F"/>
    <w:rsid w:val="00995750"/>
    <w:rsid w:val="0099598F"/>
    <w:rsid w:val="009C69C3"/>
    <w:rsid w:val="009D255B"/>
    <w:rsid w:val="009E48F5"/>
    <w:rsid w:val="009F363B"/>
    <w:rsid w:val="00A11561"/>
    <w:rsid w:val="00A14214"/>
    <w:rsid w:val="00A33EAF"/>
    <w:rsid w:val="00A62785"/>
    <w:rsid w:val="00AD72D3"/>
    <w:rsid w:val="00B03D2A"/>
    <w:rsid w:val="00B564AD"/>
    <w:rsid w:val="00B56607"/>
    <w:rsid w:val="00B60B69"/>
    <w:rsid w:val="00B93205"/>
    <w:rsid w:val="00BB3B54"/>
    <w:rsid w:val="00BC4027"/>
    <w:rsid w:val="00BC628B"/>
    <w:rsid w:val="00BE05A3"/>
    <w:rsid w:val="00C2165B"/>
    <w:rsid w:val="00C24800"/>
    <w:rsid w:val="00C251C6"/>
    <w:rsid w:val="00C47023"/>
    <w:rsid w:val="00C93272"/>
    <w:rsid w:val="00CA5C19"/>
    <w:rsid w:val="00CC645F"/>
    <w:rsid w:val="00D16B8D"/>
    <w:rsid w:val="00D225E7"/>
    <w:rsid w:val="00D247F3"/>
    <w:rsid w:val="00D36015"/>
    <w:rsid w:val="00D51082"/>
    <w:rsid w:val="00D80297"/>
    <w:rsid w:val="00D82055"/>
    <w:rsid w:val="00DC580B"/>
    <w:rsid w:val="00DD6180"/>
    <w:rsid w:val="00DF42AF"/>
    <w:rsid w:val="00E06FDB"/>
    <w:rsid w:val="00E07599"/>
    <w:rsid w:val="00E537B5"/>
    <w:rsid w:val="00E930EB"/>
    <w:rsid w:val="00E95655"/>
    <w:rsid w:val="00EA19B4"/>
    <w:rsid w:val="00EC5A2B"/>
    <w:rsid w:val="00ED1EC6"/>
    <w:rsid w:val="00F56624"/>
    <w:rsid w:val="00F61DBD"/>
    <w:rsid w:val="00F73CF0"/>
    <w:rsid w:val="00F75ACA"/>
    <w:rsid w:val="00FE1268"/>
    <w:rsid w:val="021EF9CE"/>
    <w:rsid w:val="04C3DFF3"/>
    <w:rsid w:val="2E83169F"/>
    <w:rsid w:val="4D48D351"/>
    <w:rsid w:val="69FBC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BC2D6"/>
  <w15:chartTrackingRefBased/>
  <w15:docId w15:val="{6F691CF3-85A2-D147-B1BF-67D784FB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90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19B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EA19B4"/>
  </w:style>
  <w:style w:type="paragraph" w:styleId="Pieddepage">
    <w:name w:val="footer"/>
    <w:basedOn w:val="Normal"/>
    <w:link w:val="PieddepageCar"/>
    <w:uiPriority w:val="99"/>
    <w:unhideWhenUsed/>
    <w:rsid w:val="00EA19B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19B4"/>
  </w:style>
  <w:style w:type="paragraph" w:styleId="NormalWeb">
    <w:name w:val="Normal (Web)"/>
    <w:basedOn w:val="Normal"/>
    <w:uiPriority w:val="99"/>
    <w:unhideWhenUsed/>
    <w:rsid w:val="00EA19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paragraph" w:styleId="Paragraphedeliste">
    <w:name w:val="List Paragraph"/>
    <w:basedOn w:val="Normal"/>
    <w:uiPriority w:val="34"/>
    <w:qFormat/>
    <w:rsid w:val="00EC5A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0AE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0AE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4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C4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9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9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4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6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0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9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8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h@bastiumconstruction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37479D065224DBCAE7F907C32CD35" ma:contentTypeVersion="17" ma:contentTypeDescription="Crée un document." ma:contentTypeScope="" ma:versionID="d96cf442b2a3c5d12b54557a49420d81">
  <xsd:schema xmlns:xsd="http://www.w3.org/2001/XMLSchema" xmlns:xs="http://www.w3.org/2001/XMLSchema" xmlns:p="http://schemas.microsoft.com/office/2006/metadata/properties" xmlns:ns2="ac7acb0c-c983-4639-bd0c-a471810819dc" xmlns:ns3="2cd49a97-9925-442a-a90e-dc13861a3e07" targetNamespace="http://schemas.microsoft.com/office/2006/metadata/properties" ma:root="true" ma:fieldsID="01693e3c1a4527a545bea2de44684985" ns2:_="" ns3:_="">
    <xsd:import namespace="ac7acb0c-c983-4639-bd0c-a471810819dc"/>
    <xsd:import namespace="2cd49a97-9925-442a-a90e-dc13861a3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acb0c-c983-4639-bd0c-a47181081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26f3a03-d9f0-4d08-a6b5-a9f282020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49a97-9925-442a-a90e-dc13861a3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5b55ed-d0de-4703-bf50-35950fe68792}" ma:internalName="TaxCatchAll" ma:showField="CatchAllData" ma:web="2cd49a97-9925-442a-a90e-dc13861a3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acb0c-c983-4639-bd0c-a471810819dc">
      <Terms xmlns="http://schemas.microsoft.com/office/infopath/2007/PartnerControls"/>
    </lcf76f155ced4ddcb4097134ff3c332f>
    <TaxCatchAll xmlns="2cd49a97-9925-442a-a90e-dc13861a3e07" xsi:nil="true"/>
  </documentManagement>
</p:properties>
</file>

<file path=customXml/itemProps1.xml><?xml version="1.0" encoding="utf-8"?>
<ds:datastoreItem xmlns:ds="http://schemas.openxmlformats.org/officeDocument/2006/customXml" ds:itemID="{83CDC7AA-BA9F-47D5-85A6-64BFE29CF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acb0c-c983-4639-bd0c-a471810819dc"/>
    <ds:schemaRef ds:uri="2cd49a97-9925-442a-a90e-dc13861a3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702DD-1D74-41FA-9273-ED0C62B92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E7693-0C8F-4EDD-978D-E13539DB86B9}">
  <ds:schemaRefs>
    <ds:schemaRef ds:uri="http://schemas.microsoft.com/office/2006/metadata/properties"/>
    <ds:schemaRef ds:uri="http://schemas.microsoft.com/office/infopath/2007/PartnerControls"/>
    <ds:schemaRef ds:uri="ac7acb0c-c983-4639-bd0c-a471810819dc"/>
    <ds:schemaRef ds:uri="2cd49a97-9925-442a-a90e-dc13861a3e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Caron</cp:lastModifiedBy>
  <cp:revision>20</cp:revision>
  <cp:lastPrinted>2022-01-18T13:12:00Z</cp:lastPrinted>
  <dcterms:created xsi:type="dcterms:W3CDTF">2022-12-08T14:04:00Z</dcterms:created>
  <dcterms:modified xsi:type="dcterms:W3CDTF">2023-09-01T13:55:00Z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0x01010075D37479D065224DBCAE7F907C32CD35</vt:lpwstr>
  </property>
  <property fmtid="{D5CDD505-2E9C-101B-9397-08002B2CF9AE}" pid="3" name="MediaServiceImageTags">
    <vt:lpwstr/>
  </property>
</Properties>
</file>